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B9B" w:rsidRDefault="00943B9B" w:rsidP="00943B9B">
      <w:pPr>
        <w:rPr>
          <w:color w:val="1F497D"/>
        </w:rPr>
      </w:pPr>
      <w:r>
        <w:rPr>
          <w:color w:val="1F497D"/>
        </w:rPr>
        <w:t>Dear Harald, Bernadette, and Paula,</w:t>
      </w:r>
    </w:p>
    <w:p w:rsidR="00943B9B" w:rsidRDefault="00943B9B" w:rsidP="00943B9B">
      <w:pPr>
        <w:rPr>
          <w:color w:val="1F497D"/>
        </w:rPr>
      </w:pPr>
    </w:p>
    <w:p w:rsidR="00943B9B" w:rsidRDefault="00943B9B" w:rsidP="00943B9B">
      <w:pPr>
        <w:rPr>
          <w:color w:val="1F497D"/>
        </w:rPr>
      </w:pPr>
      <w:r>
        <w:rPr>
          <w:color w:val="1F497D"/>
        </w:rPr>
        <w:t>                I worked up the rationale, as Harald requested, and I added a section in the syllabus for assignments for graduate students. I thought I’d best run these by you quickly before Paula enters them into the system for the next run through. Again, I am more than willing to shift the course to the 3000 level and to apply for a separate 7000 number for the graduate version, if the department would be permitted to teach them as a single course (for which the instructor would receive credit for teaching a single course). We would prefer not to have the graduate students take the course as a “readings” course, because their transcripts would not show that they had specific training in quantitative methods. That is important for the job prospects. I asked during semester conversion for separate undergraduate and graduate numbers for the course, but the department decided otherwise. If the Curriculum Committee would rather have separate numbers, that would be fine with me. But I would appreciate it if we could make that decision soon so we can teach the course with GE quantitative credit next spring.</w:t>
      </w:r>
    </w:p>
    <w:p w:rsidR="00943B9B" w:rsidRDefault="00943B9B" w:rsidP="00943B9B">
      <w:pPr>
        <w:rPr>
          <w:color w:val="1F497D"/>
        </w:rPr>
      </w:pPr>
    </w:p>
    <w:p w:rsidR="00943B9B" w:rsidRDefault="00943B9B" w:rsidP="00943B9B">
      <w:pPr>
        <w:rPr>
          <w:color w:val="1F497D"/>
        </w:rPr>
      </w:pPr>
      <w:r>
        <w:rPr>
          <w:color w:val="1F497D"/>
        </w:rPr>
        <w:t>                Thanks again for your help. Sincerely, Randy Roth</w:t>
      </w:r>
    </w:p>
    <w:p w:rsidR="00F52E81" w:rsidRDefault="00943B9B">
      <w:bookmarkStart w:id="0" w:name="_GoBack"/>
      <w:bookmarkEnd w:id="0"/>
    </w:p>
    <w:sectPr w:rsidR="00F5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9B"/>
    <w:rsid w:val="001B4CC5"/>
    <w:rsid w:val="00943B9B"/>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BBB0A-5C36-4A08-8CE9-AC1F1B77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B9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28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1</cp:revision>
  <dcterms:created xsi:type="dcterms:W3CDTF">2015-04-24T18:37:00Z</dcterms:created>
  <dcterms:modified xsi:type="dcterms:W3CDTF">2015-04-24T18:37:00Z</dcterms:modified>
</cp:coreProperties>
</file>